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C53B27D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4707C13C" w:rsidR="008862BB" w:rsidRPr="002C2D2D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119306813"/>
      <w:r w:rsidR="0090638E">
        <w:rPr>
          <w:b/>
          <w:color w:val="000000"/>
        </w:rPr>
        <w:t>w</w:t>
      </w:r>
      <w:r w:rsidR="0090638E" w:rsidRPr="00C3510A">
        <w:rPr>
          <w:b/>
          <w:color w:val="000000"/>
        </w:rPr>
        <w:t>ymian</w:t>
      </w:r>
      <w:bookmarkStart w:id="6" w:name="_Hlk43755677"/>
      <w:r w:rsidR="0090638E">
        <w:rPr>
          <w:b/>
          <w:color w:val="000000"/>
        </w:rPr>
        <w:t>ę</w:t>
      </w:r>
      <w:r w:rsidR="0090638E">
        <w:rPr>
          <w:b/>
          <w:color w:val="000000"/>
        </w:rPr>
        <w:t xml:space="preserve"> </w:t>
      </w:r>
      <w:r w:rsidR="0090638E" w:rsidRPr="00C3510A">
        <w:rPr>
          <w:b/>
          <w:color w:val="000000"/>
        </w:rPr>
        <w:t>redler</w:t>
      </w:r>
      <w:r w:rsidR="0090638E">
        <w:rPr>
          <w:b/>
          <w:color w:val="000000"/>
        </w:rPr>
        <w:t>a pomiędzy koszem przyjęciowym a elewatorem w Magazynie</w:t>
      </w:r>
      <w:r w:rsidR="0090638E" w:rsidRPr="00C3510A">
        <w:rPr>
          <w:b/>
          <w:color w:val="000000"/>
        </w:rPr>
        <w:t xml:space="preserve"> Malbork</w:t>
      </w:r>
      <w:bookmarkEnd w:id="5"/>
      <w:bookmarkEnd w:id="6"/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24245432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060EFD">
        <w:rPr>
          <w:rFonts w:ascii="Times New Roman" w:hAnsi="Times New Roman" w:cs="Times New Roman"/>
        </w:rPr>
        <w:t>Malbork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4E14B1D" w14:textId="77B54226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 i rękojmi za wady.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7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4A7D" w14:textId="77777777" w:rsidR="00933400" w:rsidRDefault="00933400" w:rsidP="00590D12">
      <w:pPr>
        <w:spacing w:after="0" w:line="240" w:lineRule="auto"/>
      </w:pPr>
      <w:r>
        <w:separator/>
      </w:r>
    </w:p>
  </w:endnote>
  <w:endnote w:type="continuationSeparator" w:id="0">
    <w:p w14:paraId="11117744" w14:textId="77777777" w:rsidR="00933400" w:rsidRDefault="00933400" w:rsidP="00590D12">
      <w:pPr>
        <w:spacing w:after="0" w:line="240" w:lineRule="auto"/>
      </w:pPr>
      <w:r>
        <w:continuationSeparator/>
      </w:r>
    </w:p>
  </w:endnote>
  <w:endnote w:type="continuationNotice" w:id="1">
    <w:p w14:paraId="70770F38" w14:textId="77777777" w:rsidR="00933400" w:rsidRDefault="00933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35F2" w14:textId="77777777" w:rsidR="00933400" w:rsidRDefault="00933400" w:rsidP="00590D12">
      <w:pPr>
        <w:spacing w:after="0" w:line="240" w:lineRule="auto"/>
      </w:pPr>
      <w:r>
        <w:separator/>
      </w:r>
    </w:p>
  </w:footnote>
  <w:footnote w:type="continuationSeparator" w:id="0">
    <w:p w14:paraId="4558803D" w14:textId="77777777" w:rsidR="00933400" w:rsidRDefault="00933400" w:rsidP="00590D12">
      <w:pPr>
        <w:spacing w:after="0" w:line="240" w:lineRule="auto"/>
      </w:pPr>
      <w:r>
        <w:continuationSeparator/>
      </w:r>
    </w:p>
  </w:footnote>
  <w:footnote w:type="continuationNotice" w:id="1">
    <w:p w14:paraId="7C92B080" w14:textId="77777777" w:rsidR="00933400" w:rsidRDefault="00933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Adam Andrzej Krupa</cp:lastModifiedBy>
  <cp:revision>7</cp:revision>
  <dcterms:created xsi:type="dcterms:W3CDTF">2022-11-14T11:26:00Z</dcterms:created>
  <dcterms:modified xsi:type="dcterms:W3CDTF">2022-11-24T10:23:00Z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