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364C" w14:textId="356F98D9" w:rsidR="00141667" w:rsidRDefault="0095039D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93203C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="0014166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SIWZ </w:t>
      </w:r>
      <w:r w:rsidR="0093203C">
        <w:rPr>
          <w:rFonts w:ascii="Arial" w:eastAsia="Calibri" w:hAnsi="Arial" w:cs="Arial"/>
          <w:b/>
          <w:bCs/>
          <w:sz w:val="22"/>
          <w:szCs w:val="22"/>
          <w:lang w:eastAsia="en-US"/>
        </w:rPr>
        <w:t>nr</w:t>
      </w:r>
      <w:r w:rsidR="0093203C" w:rsidRPr="0093203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1-1/BR/I/III/2021 z dnia </w:t>
      </w:r>
      <w:r w:rsidR="006E67D4">
        <w:rPr>
          <w:rFonts w:ascii="Arial" w:eastAsia="Calibri" w:hAnsi="Arial" w:cs="Arial"/>
          <w:b/>
          <w:bCs/>
          <w:sz w:val="22"/>
          <w:szCs w:val="22"/>
          <w:lang w:eastAsia="en-US"/>
        </w:rPr>
        <w:t>14.04.2021</w:t>
      </w:r>
      <w:r w:rsidR="0093203C" w:rsidRPr="0093203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r.</w:t>
      </w:r>
    </w:p>
    <w:p w14:paraId="70CA9329" w14:textId="033F2DB5" w:rsidR="0093203C" w:rsidRDefault="0093203C" w:rsidP="00141667">
      <w:pPr>
        <w:pBdr>
          <w:bottom w:val="single" w:sz="6" w:space="1" w:color="auto"/>
        </w:pBdr>
        <w:jc w:val="right"/>
        <w:rPr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na wykonanie zadanie inwestycyjnego pn.: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93203C">
        <w:rPr>
          <w:b/>
          <w:bCs/>
          <w:sz w:val="22"/>
          <w:szCs w:val="22"/>
        </w:rPr>
        <w:t>„ Wykonanie PROGRAMU FUNKCJONALNO-UŻYTKOWEGO (PFU) dla wykonania kompleksowej rozbudowy i modernizacji obiektów magazynowych w Elewatorze Braniewo</w:t>
      </w:r>
      <w:r>
        <w:rPr>
          <w:b/>
          <w:bCs/>
          <w:sz w:val="22"/>
          <w:szCs w:val="22"/>
        </w:rPr>
        <w:t>”</w:t>
      </w:r>
    </w:p>
    <w:p w14:paraId="630C22C9" w14:textId="77777777" w:rsidR="0093203C" w:rsidRPr="0093203C" w:rsidRDefault="0093203C" w:rsidP="00141667">
      <w:pPr>
        <w:pBdr>
          <w:bottom w:val="single" w:sz="6" w:space="1" w:color="auto"/>
        </w:pBdr>
        <w:jc w:val="right"/>
        <w:rPr>
          <w:sz w:val="10"/>
          <w:szCs w:val="10"/>
        </w:rPr>
      </w:pPr>
    </w:p>
    <w:p w14:paraId="2CA0A6B8" w14:textId="77777777" w:rsidR="00141667" w:rsidRDefault="00141667" w:rsidP="00141667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FA0E88" w14:textId="40E8D3F4" w:rsidR="0095039D" w:rsidRPr="00DB4671" w:rsidRDefault="0095039D" w:rsidP="0095039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Obowiązek informacyjny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</w:p>
    <w:p w14:paraId="200C79B5" w14:textId="3083A3B1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pomiędzy </w:t>
      </w:r>
      <w:r w:rsidRPr="00DB4671">
        <w:rPr>
          <w:rFonts w:ascii="Arial" w:hAnsi="Arial" w:cs="Arial"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a Wykonawcą (dalej „Umowa”) i pozyskaniem Pani/Pana danych osobowych jako przedstawiciela lub osoby wskazanej do realizacji Umowy ze strony Wykonawcy, 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uprzejmie informujemy, że:</w:t>
      </w:r>
    </w:p>
    <w:p w14:paraId="19A5E9CD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Administrator danych</w:t>
      </w:r>
    </w:p>
    <w:p w14:paraId="0D07172C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administratorem (dalej „Administrator”) danych osób wskazanych w komparycji Umowy oraz osób wskazanych do kontaktu lub realizacji Umowy jest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 (0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710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eastAsia="Calibri" w:hAnsi="Arial" w:cs="Arial"/>
          <w:sz w:val="22"/>
          <w:szCs w:val="22"/>
          <w:lang w:eastAsia="en-US"/>
        </w:rPr>
        <w:t>Al. Wincentego Witosa 31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. Nasze dane kontaktowe: +48 22 622 71 41, zarząd@elewarr.com.pl.</w:t>
      </w:r>
    </w:p>
    <w:p w14:paraId="6410A137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Inspektor Ochrony Danych</w:t>
      </w:r>
    </w:p>
    <w:p w14:paraId="6D059797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W sprawach związanych z ochroną danych osobowych można skontaktować się z powołanym przez nas Inspektorem Ochrony Danych za pośrednictwem poczty elektronicznej pod adresem e-mail: iod@elewarr.pl lub pisemnie wysyłając korespondencję na adres siedziby Administratora wskazany powyżej.</w:t>
      </w:r>
    </w:p>
    <w:p w14:paraId="0A95692E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Pozyskanie danych i cel ich przetwarzanie</w:t>
      </w:r>
    </w:p>
    <w:p w14:paraId="20F0BDCA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Administrator przetwarza Pani/Pana dane osobowe w celu realizacji Umowy:</w:t>
      </w:r>
    </w:p>
    <w:p w14:paraId="4EADAB13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b RODO - zawarcia i wykonania Umowy, której jest Pan/Pani stroną,</w:t>
      </w:r>
    </w:p>
    <w:p w14:paraId="7788D6AF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c RODO - wykonania ciążących na Administratorze obowiązków prawnych, np. wystawiania i przechowywania faktur,</w:t>
      </w:r>
    </w:p>
    <w:p w14:paraId="57A0EF29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f RODO - prawnie uzasadnionego interesu Administratora, jakim jest prowadzenie bieżącej komunikacji w ramach wykonywania Umowy,</w:t>
      </w:r>
    </w:p>
    <w:p w14:paraId="5403CDD6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na podstawie art. 6 ust. 1 lit. f RODO - prawnie uzasadnionego interesu Administratora,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jakim jest dochodzenie lub obrona przed ewentualnymi roszczeniami związanymi z wykonywaną Umową, czy też potrzebą wykazania określonych faktów, które mają istotne znaczenie dla Administratora.</w:t>
      </w:r>
    </w:p>
    <w:p w14:paraId="30FC71B2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Okres przetwarzania danych</w:t>
      </w:r>
    </w:p>
    <w:p w14:paraId="5FA2832B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Okres przetwarzania Pani/Pana danych osobowych związany jest ze wskazanymi wyżej celami ich przetwarzania. Wobec powyższego Pani/Pana dane będą przetwarzane przez okres realizacji Umowy oraz czas wykonywania obowiązków prawnych, a także do czasu wygaśnięcia ewentualnych roszczeń związanych z Umową. Po tym czasie Pani/Pana dane osobowe zostaną usunięte.</w:t>
      </w:r>
    </w:p>
    <w:p w14:paraId="788EE9BA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Odbiorcy danych</w:t>
      </w:r>
    </w:p>
    <w:p w14:paraId="1DA96DFF" w14:textId="639F76F9" w:rsidR="0095039D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Pani/Pana dane osobowe będą przekazywane uprawnionym instytucjom określonym przez przepisy prawa, kontrahentom Administratora, podmiotom przetwarzającym, które świadczą usługi na rzecz Administratora i którym te dane są powierzane.</w:t>
      </w:r>
    </w:p>
    <w:p w14:paraId="77A41541" w14:textId="6CD066E8" w:rsidR="0093203C" w:rsidRDefault="0093203C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08BBB5" w14:textId="77777777" w:rsidR="0093203C" w:rsidRPr="00DB4671" w:rsidRDefault="0093203C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D98FF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Uprawnienia w zakresie przetwarzanych danych</w:t>
      </w:r>
    </w:p>
    <w:p w14:paraId="41131B72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Przysługuje Pani/Panu prawo wniesienia wniosku dotyczącego dostępu do danych (w tym uzyskania ich kopii), sprostowania danych (czyli ich poprawienia), usunięcia lub ograniczenia przetwarzania oraz wniesienia sprzeciwu wobec przetwarzania, a także złożenia wniosku o przeniesienie danych. Więcej informacji o prawach osób, których dane dotyczą dostępne są w art. 12-23 RODO.</w:t>
      </w:r>
    </w:p>
    <w:p w14:paraId="1510AFB8" w14:textId="7415D81B" w:rsidR="0095039D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Ponadto, przysługuje Pani/Panu prawo wniesienia skargi do organu nadzorczego, tj. Prezesa Urzędu Ochrony Danych Osobowych, ul. Stawki 2, 00-193 Warszawa. Więcej informacji: </w:t>
      </w:r>
      <w:hyperlink r:id="rId7" w:history="1">
        <w:r w:rsidRPr="00DB4671">
          <w:rPr>
            <w:rStyle w:val="Hipercze"/>
            <w:rFonts w:ascii="Arial" w:eastAsia="Calibri" w:hAnsi="Arial" w:cs="Arial"/>
            <w:color w:val="0563C1"/>
            <w:sz w:val="22"/>
            <w:szCs w:val="22"/>
            <w:lang w:eastAsia="en-US"/>
          </w:rPr>
          <w:t>https://uodo.gov.pl/pl/p/skargi</w:t>
        </w:r>
      </w:hyperlink>
      <w:r w:rsidRPr="00DB46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5107D59" w14:textId="77777777" w:rsidR="0093203C" w:rsidRPr="00DB4671" w:rsidRDefault="0093203C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31EE60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Pozostałe informacje o przetwarzaniu danych</w:t>
      </w:r>
    </w:p>
    <w:p w14:paraId="6292AC1E" w14:textId="77777777" w:rsidR="0095039D" w:rsidRPr="00DB4671" w:rsidRDefault="0095039D" w:rsidP="009503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Informujemy, że w ramach przetwarzania danych, o których mowa powyżej nie będą podejmowane decyzje w sposób zautomatyzowany i Pani/Pana dane nie będą profilowane.</w:t>
      </w:r>
    </w:p>
    <w:p w14:paraId="2FE1F389" w14:textId="77777777" w:rsidR="0095039D" w:rsidRPr="00DB4671" w:rsidRDefault="0095039D" w:rsidP="0095039D">
      <w:pPr>
        <w:rPr>
          <w:rFonts w:ascii="Arial" w:hAnsi="Arial" w:cs="Arial"/>
          <w:sz w:val="22"/>
          <w:szCs w:val="22"/>
        </w:rPr>
      </w:pPr>
    </w:p>
    <w:p w14:paraId="75BCEC8E" w14:textId="77777777" w:rsidR="00A7077D" w:rsidRDefault="00A7077D"/>
    <w:sectPr w:rsidR="00A7077D" w:rsidSect="00BA440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DC31" w14:textId="77777777" w:rsidR="00A15176" w:rsidRDefault="00A15176">
      <w:r>
        <w:separator/>
      </w:r>
    </w:p>
  </w:endnote>
  <w:endnote w:type="continuationSeparator" w:id="0">
    <w:p w14:paraId="1D4B8674" w14:textId="77777777" w:rsidR="00A15176" w:rsidRDefault="00A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932F" w14:textId="77777777" w:rsidR="00882A2D" w:rsidRPr="00B439C9" w:rsidRDefault="0095039D">
    <w:pPr>
      <w:pStyle w:val="Stopka"/>
      <w:jc w:val="right"/>
      <w:rPr>
        <w:rFonts w:ascii="Cambria" w:hAnsi="Cambria"/>
        <w:sz w:val="20"/>
        <w:szCs w:val="20"/>
      </w:rPr>
    </w:pPr>
    <w:r w:rsidRPr="00B439C9">
      <w:rPr>
        <w:rFonts w:ascii="Cambria" w:hAnsi="Cambria"/>
        <w:sz w:val="20"/>
        <w:szCs w:val="20"/>
      </w:rPr>
      <w:t xml:space="preserve">str. </w:t>
    </w:r>
    <w:r w:rsidRPr="00B439C9">
      <w:rPr>
        <w:rFonts w:ascii="Calibri" w:hAnsi="Calibri"/>
        <w:sz w:val="20"/>
        <w:szCs w:val="20"/>
      </w:rPr>
      <w:fldChar w:fldCharType="begin"/>
    </w:r>
    <w:r w:rsidRPr="00B439C9">
      <w:rPr>
        <w:sz w:val="20"/>
        <w:szCs w:val="20"/>
      </w:rPr>
      <w:instrText>PAGE    \* MERGEFORMAT</w:instrText>
    </w:r>
    <w:r w:rsidRPr="00B439C9">
      <w:rPr>
        <w:rFonts w:ascii="Calibri" w:hAnsi="Calibri"/>
        <w:sz w:val="20"/>
        <w:szCs w:val="20"/>
      </w:rPr>
      <w:fldChar w:fldCharType="separate"/>
    </w:r>
    <w:r w:rsidRPr="005B2216">
      <w:rPr>
        <w:rFonts w:ascii="Cambria" w:hAnsi="Cambria"/>
        <w:noProof/>
        <w:sz w:val="20"/>
        <w:szCs w:val="20"/>
      </w:rPr>
      <w:t>1</w:t>
    </w:r>
    <w:r w:rsidRPr="00B439C9">
      <w:rPr>
        <w:rFonts w:ascii="Cambria" w:hAnsi="Cambria"/>
        <w:sz w:val="20"/>
        <w:szCs w:val="20"/>
      </w:rPr>
      <w:fldChar w:fldCharType="end"/>
    </w:r>
  </w:p>
  <w:p w14:paraId="1D431F55" w14:textId="77777777" w:rsidR="00882A2D" w:rsidRDefault="00A15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19DD" w14:textId="77777777" w:rsidR="00A15176" w:rsidRDefault="00A15176">
      <w:r>
        <w:separator/>
      </w:r>
    </w:p>
  </w:footnote>
  <w:footnote w:type="continuationSeparator" w:id="0">
    <w:p w14:paraId="78C6747C" w14:textId="77777777" w:rsidR="00A15176" w:rsidRDefault="00A1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D"/>
    <w:rsid w:val="000F471E"/>
    <w:rsid w:val="00141667"/>
    <w:rsid w:val="00271EEA"/>
    <w:rsid w:val="002C3049"/>
    <w:rsid w:val="003716FA"/>
    <w:rsid w:val="004265D9"/>
    <w:rsid w:val="00520A5F"/>
    <w:rsid w:val="005655D6"/>
    <w:rsid w:val="00640242"/>
    <w:rsid w:val="006C0849"/>
    <w:rsid w:val="006E67D4"/>
    <w:rsid w:val="0078762D"/>
    <w:rsid w:val="00863442"/>
    <w:rsid w:val="00927A48"/>
    <w:rsid w:val="0093203C"/>
    <w:rsid w:val="0095039D"/>
    <w:rsid w:val="00A15176"/>
    <w:rsid w:val="00A7077D"/>
    <w:rsid w:val="00B50F33"/>
    <w:rsid w:val="00B525F2"/>
    <w:rsid w:val="00B634DA"/>
    <w:rsid w:val="00C437EA"/>
    <w:rsid w:val="00CC24F9"/>
    <w:rsid w:val="00E65CEC"/>
    <w:rsid w:val="00E92864"/>
    <w:rsid w:val="00EA7877"/>
    <w:rsid w:val="00F62DD6"/>
    <w:rsid w:val="00F66E88"/>
    <w:rsid w:val="00FC6E5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3E"/>
  <w15:chartTrackingRefBased/>
  <w15:docId w15:val="{B9F066B3-B532-4CC7-9E88-78FCF6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Juda</dc:creator>
  <cp:keywords/>
  <dc:description/>
  <cp:lastModifiedBy>admin</cp:lastModifiedBy>
  <cp:revision>3</cp:revision>
  <dcterms:created xsi:type="dcterms:W3CDTF">2021-04-14T06:56:00Z</dcterms:created>
  <dcterms:modified xsi:type="dcterms:W3CDTF">2021-04-14T11:14:00Z</dcterms:modified>
</cp:coreProperties>
</file>